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18F68" w14:textId="171171FF" w:rsidR="00427470" w:rsidRDefault="00427470" w:rsidP="00427470">
      <w:pPr>
        <w:pStyle w:val="BodyText"/>
        <w:rPr>
          <w:rFonts w:asciiTheme="majorHAnsi" w:hAnsiTheme="majorHAnsi" w:cstheme="majorHAnsi"/>
          <w:sz w:val="22"/>
          <w:szCs w:val="22"/>
        </w:rPr>
      </w:pPr>
    </w:p>
    <w:p w14:paraId="134F1024" w14:textId="77777777" w:rsidR="00C6007F" w:rsidRDefault="00C6007F" w:rsidP="00427470">
      <w:pPr>
        <w:pStyle w:val="BodyText"/>
        <w:rPr>
          <w:rFonts w:asciiTheme="majorHAnsi" w:hAnsiTheme="majorHAnsi" w:cstheme="majorHAnsi"/>
          <w:sz w:val="22"/>
          <w:szCs w:val="22"/>
        </w:rPr>
      </w:pPr>
    </w:p>
    <w:p w14:paraId="062A4E49" w14:textId="17A8E0F3" w:rsidR="00427470" w:rsidRPr="00427470" w:rsidRDefault="00427470" w:rsidP="00427470">
      <w:pPr>
        <w:pStyle w:val="BodyText"/>
        <w:rPr>
          <w:rFonts w:asciiTheme="majorHAnsi" w:hAnsiTheme="majorHAnsi" w:cstheme="majorHAnsi"/>
          <w:sz w:val="22"/>
          <w:szCs w:val="22"/>
        </w:rPr>
      </w:pPr>
      <w:r w:rsidRPr="00427470">
        <w:rPr>
          <w:rFonts w:asciiTheme="majorHAnsi" w:hAnsiTheme="majorHAnsi" w:cstheme="majorHAnsi"/>
          <w:sz w:val="22"/>
          <w:szCs w:val="22"/>
        </w:rPr>
        <w:t>Welcome to the City of Leon! We are pleased to have you join our community. Here is some information to help you get acquainted with the City.</w:t>
      </w:r>
    </w:p>
    <w:p w14:paraId="200A00D1" w14:textId="77777777" w:rsidR="00427470" w:rsidRPr="00427470" w:rsidRDefault="00427470" w:rsidP="00427470">
      <w:pPr>
        <w:rPr>
          <w:rFonts w:asciiTheme="majorHAnsi" w:hAnsiTheme="majorHAnsi" w:cstheme="majorHAnsi"/>
        </w:rPr>
      </w:pPr>
    </w:p>
    <w:p w14:paraId="3ACE118A" w14:textId="1C9D66F3" w:rsidR="00427470" w:rsidRPr="00427470" w:rsidRDefault="00427470" w:rsidP="00427470">
      <w:pPr>
        <w:rPr>
          <w:rFonts w:asciiTheme="majorHAnsi" w:hAnsiTheme="majorHAnsi" w:cstheme="majorHAnsi"/>
        </w:rPr>
      </w:pPr>
      <w:r w:rsidRPr="00427470">
        <w:rPr>
          <w:rFonts w:asciiTheme="majorHAnsi" w:hAnsiTheme="majorHAnsi" w:cstheme="majorHAnsi"/>
        </w:rPr>
        <w:t xml:space="preserve">We have 3 public parks </w:t>
      </w:r>
      <w:r w:rsidR="001703F1">
        <w:rPr>
          <w:rFonts w:asciiTheme="majorHAnsi" w:hAnsiTheme="majorHAnsi" w:cstheme="majorHAnsi"/>
        </w:rPr>
        <w:t xml:space="preserve">that feature </w:t>
      </w:r>
      <w:r w:rsidRPr="00427470">
        <w:rPr>
          <w:rFonts w:asciiTheme="majorHAnsi" w:hAnsiTheme="majorHAnsi" w:cstheme="majorHAnsi"/>
        </w:rPr>
        <w:t>a band shelter, picnic and playground areas, swimming pool, little league fields and basketball courts along with a 3½ mile hiking trail. Leon also has a scenic 9-hole golf course with a beautiful country club. We also offer the Little River Lake.  It is a 787-acre lake that can be used for fishing, boating, and swimming. It offers 100 campsites, picnic tables, a beach, boat ramps, a bait shop, boat rentals, playgrounds, cabins, and shelter houses.</w:t>
      </w:r>
    </w:p>
    <w:p w14:paraId="0E83BD24" w14:textId="77777777" w:rsidR="00427470" w:rsidRPr="00427470" w:rsidRDefault="00427470" w:rsidP="00427470">
      <w:pPr>
        <w:rPr>
          <w:rFonts w:asciiTheme="majorHAnsi" w:hAnsiTheme="majorHAnsi" w:cstheme="majorHAnsi"/>
        </w:rPr>
      </w:pPr>
    </w:p>
    <w:p w14:paraId="6EFBD808" w14:textId="132F7AD2" w:rsidR="00427470" w:rsidRPr="00427470" w:rsidRDefault="00427470" w:rsidP="00427470">
      <w:pPr>
        <w:rPr>
          <w:rFonts w:asciiTheme="majorHAnsi" w:hAnsiTheme="majorHAnsi" w:cstheme="majorHAnsi"/>
        </w:rPr>
      </w:pPr>
      <w:r w:rsidRPr="00427470">
        <w:rPr>
          <w:rFonts w:asciiTheme="majorHAnsi" w:hAnsiTheme="majorHAnsi" w:cstheme="majorHAnsi"/>
        </w:rPr>
        <w:t xml:space="preserve">Leon has 3 restaurants. They are Mainstreet Brickhouse, </w:t>
      </w:r>
      <w:r w:rsidR="001703F1">
        <w:rPr>
          <w:rFonts w:asciiTheme="majorHAnsi" w:hAnsiTheme="majorHAnsi" w:cstheme="majorHAnsi"/>
        </w:rPr>
        <w:t>Battle Axez</w:t>
      </w:r>
      <w:r w:rsidRPr="00427470">
        <w:rPr>
          <w:rFonts w:asciiTheme="majorHAnsi" w:hAnsiTheme="majorHAnsi" w:cstheme="majorHAnsi"/>
        </w:rPr>
        <w:t xml:space="preserve">, and La Bota II. We </w:t>
      </w:r>
      <w:r w:rsidR="002A4C4A">
        <w:rPr>
          <w:rFonts w:asciiTheme="majorHAnsi" w:hAnsiTheme="majorHAnsi" w:cstheme="majorHAnsi"/>
        </w:rPr>
        <w:t>have many</w:t>
      </w:r>
      <w:r w:rsidRPr="00427470">
        <w:rPr>
          <w:rFonts w:asciiTheme="majorHAnsi" w:hAnsiTheme="majorHAnsi" w:cstheme="majorHAnsi"/>
        </w:rPr>
        <w:t xml:space="preserve"> churches</w:t>
      </w:r>
      <w:r w:rsidR="002A4C4A">
        <w:rPr>
          <w:rFonts w:asciiTheme="majorHAnsi" w:hAnsiTheme="majorHAnsi" w:cstheme="majorHAnsi"/>
        </w:rPr>
        <w:t xml:space="preserve"> including </w:t>
      </w:r>
      <w:r w:rsidRPr="00427470">
        <w:rPr>
          <w:rFonts w:asciiTheme="majorHAnsi" w:hAnsiTheme="majorHAnsi" w:cstheme="majorHAnsi"/>
        </w:rPr>
        <w:t>Assembly of God, Calvary Baptist Church, Catholic Church, Church of Christ, Leon Bible Church, Leon Brethren Church, Methodist Church and Our Savior’s Lutheran Church.</w:t>
      </w:r>
    </w:p>
    <w:p w14:paraId="4E9B8F76" w14:textId="77777777" w:rsidR="00427470" w:rsidRPr="00427470" w:rsidRDefault="00427470" w:rsidP="00427470">
      <w:pPr>
        <w:rPr>
          <w:rFonts w:asciiTheme="majorHAnsi" w:hAnsiTheme="majorHAnsi" w:cstheme="majorHAnsi"/>
        </w:rPr>
      </w:pPr>
    </w:p>
    <w:p w14:paraId="40DB72B7" w14:textId="1F87809D" w:rsidR="00427470" w:rsidRPr="00427470" w:rsidRDefault="00427470" w:rsidP="00427470">
      <w:pPr>
        <w:rPr>
          <w:rFonts w:asciiTheme="majorHAnsi" w:hAnsiTheme="majorHAnsi" w:cstheme="majorHAnsi"/>
        </w:rPr>
      </w:pPr>
      <w:r w:rsidRPr="00427470">
        <w:rPr>
          <w:rFonts w:asciiTheme="majorHAnsi" w:hAnsiTheme="majorHAnsi" w:cstheme="majorHAnsi"/>
        </w:rPr>
        <w:t>The City of Leon is proud to have the Decatur County Hospital. It is a not-for-profit critical access hospital with a wide variety of outpatient clinics.</w:t>
      </w:r>
    </w:p>
    <w:p w14:paraId="3DCCAFF2" w14:textId="77777777" w:rsidR="00427470" w:rsidRPr="00427470" w:rsidRDefault="00427470" w:rsidP="00427470">
      <w:pPr>
        <w:rPr>
          <w:rFonts w:asciiTheme="majorHAnsi" w:hAnsiTheme="majorHAnsi" w:cstheme="majorHAnsi"/>
        </w:rPr>
      </w:pPr>
    </w:p>
    <w:p w14:paraId="7086AC1B" w14:textId="23F3B823" w:rsidR="00427470" w:rsidRPr="00427470" w:rsidRDefault="00427470" w:rsidP="00427470">
      <w:pPr>
        <w:rPr>
          <w:rFonts w:asciiTheme="majorHAnsi" w:hAnsiTheme="majorHAnsi" w:cstheme="majorHAnsi"/>
        </w:rPr>
      </w:pPr>
      <w:r w:rsidRPr="00427470">
        <w:rPr>
          <w:rFonts w:asciiTheme="majorHAnsi" w:hAnsiTheme="majorHAnsi" w:cstheme="majorHAnsi"/>
        </w:rPr>
        <w:t>Leon is host to many events throughout the year. Leon Chamber of Commerce sponsors an Easter Egg Hunt. July 4</w:t>
      </w:r>
      <w:r w:rsidRPr="00427470">
        <w:rPr>
          <w:rFonts w:asciiTheme="majorHAnsi" w:hAnsiTheme="majorHAnsi" w:cstheme="majorHAnsi"/>
          <w:vertAlign w:val="superscript"/>
        </w:rPr>
        <w:t>th</w:t>
      </w:r>
      <w:r w:rsidRPr="00427470">
        <w:rPr>
          <w:rFonts w:asciiTheme="majorHAnsi" w:hAnsiTheme="majorHAnsi" w:cstheme="majorHAnsi"/>
        </w:rPr>
        <w:t xml:space="preserve"> brings the annual</w:t>
      </w:r>
      <w:r w:rsidR="002A4C4A">
        <w:rPr>
          <w:rFonts w:asciiTheme="majorHAnsi" w:hAnsiTheme="majorHAnsi" w:cstheme="majorHAnsi"/>
        </w:rPr>
        <w:t>, 4-day</w:t>
      </w:r>
      <w:r w:rsidRPr="00427470">
        <w:rPr>
          <w:rFonts w:asciiTheme="majorHAnsi" w:hAnsiTheme="majorHAnsi" w:cstheme="majorHAnsi"/>
        </w:rPr>
        <w:t xml:space="preserve"> Leon Rodeo with the Leon Rodeo Queen Contest and the 4</w:t>
      </w:r>
      <w:r w:rsidRPr="00427470">
        <w:rPr>
          <w:rFonts w:asciiTheme="majorHAnsi" w:hAnsiTheme="majorHAnsi" w:cstheme="majorHAnsi"/>
          <w:vertAlign w:val="superscript"/>
        </w:rPr>
        <w:t>th</w:t>
      </w:r>
      <w:r w:rsidRPr="00427470">
        <w:rPr>
          <w:rFonts w:asciiTheme="majorHAnsi" w:hAnsiTheme="majorHAnsi" w:cstheme="majorHAnsi"/>
        </w:rPr>
        <w:t xml:space="preserve"> of July Parade. the Decatur County 4-H Fair</w:t>
      </w:r>
      <w:r w:rsidR="002A4C4A">
        <w:rPr>
          <w:rFonts w:asciiTheme="majorHAnsi" w:hAnsiTheme="majorHAnsi" w:cstheme="majorHAnsi"/>
        </w:rPr>
        <w:t xml:space="preserve"> is a</w:t>
      </w:r>
      <w:r w:rsidR="002A4C4A" w:rsidRPr="00427470">
        <w:rPr>
          <w:rFonts w:asciiTheme="majorHAnsi" w:hAnsiTheme="majorHAnsi" w:cstheme="majorHAnsi"/>
        </w:rPr>
        <w:t>lso in July</w:t>
      </w:r>
      <w:r w:rsidRPr="00427470">
        <w:rPr>
          <w:rFonts w:asciiTheme="majorHAnsi" w:hAnsiTheme="majorHAnsi" w:cstheme="majorHAnsi"/>
        </w:rPr>
        <w:t>. In October, the Fall Homecoming Activities commence with activities like the Homecoming Game, parade, contests and dance. There is also a Fall Festival around the square with food and vendors. On Halloween</w:t>
      </w:r>
      <w:r w:rsidR="00E07F5E">
        <w:rPr>
          <w:rFonts w:asciiTheme="majorHAnsi" w:hAnsiTheme="majorHAnsi" w:cstheme="majorHAnsi"/>
        </w:rPr>
        <w:t xml:space="preserve">, little ones can stay safe by </w:t>
      </w:r>
      <w:r w:rsidR="001703F1">
        <w:rPr>
          <w:rFonts w:asciiTheme="majorHAnsi" w:hAnsiTheme="majorHAnsi" w:cstheme="majorHAnsi"/>
        </w:rPr>
        <w:t>attending Trunk</w:t>
      </w:r>
      <w:r w:rsidRPr="00427470">
        <w:rPr>
          <w:rFonts w:asciiTheme="majorHAnsi" w:hAnsiTheme="majorHAnsi" w:cstheme="majorHAnsi"/>
        </w:rPr>
        <w:t xml:space="preserve"> or </w:t>
      </w:r>
      <w:r w:rsidR="00E07F5E">
        <w:rPr>
          <w:rFonts w:asciiTheme="majorHAnsi" w:hAnsiTheme="majorHAnsi" w:cstheme="majorHAnsi"/>
        </w:rPr>
        <w:t>T</w:t>
      </w:r>
      <w:r w:rsidRPr="00427470">
        <w:rPr>
          <w:rFonts w:asciiTheme="majorHAnsi" w:hAnsiTheme="majorHAnsi" w:cstheme="majorHAnsi"/>
        </w:rPr>
        <w:t>reat</w:t>
      </w:r>
      <w:r w:rsidR="00E07F5E">
        <w:rPr>
          <w:rFonts w:asciiTheme="majorHAnsi" w:hAnsiTheme="majorHAnsi" w:cstheme="majorHAnsi"/>
        </w:rPr>
        <w:t xml:space="preserve"> </w:t>
      </w:r>
      <w:r w:rsidRPr="00427470">
        <w:rPr>
          <w:rFonts w:asciiTheme="majorHAnsi" w:hAnsiTheme="majorHAnsi" w:cstheme="majorHAnsi"/>
        </w:rPr>
        <w:t>around the square. In December we have Leon Noel celebration.</w:t>
      </w:r>
    </w:p>
    <w:p w14:paraId="798575CD" w14:textId="77777777" w:rsidR="00427470" w:rsidRPr="00427470" w:rsidRDefault="00427470" w:rsidP="00427470">
      <w:pPr>
        <w:rPr>
          <w:rFonts w:asciiTheme="majorHAnsi" w:hAnsiTheme="majorHAnsi" w:cstheme="majorHAnsi"/>
        </w:rPr>
      </w:pPr>
    </w:p>
    <w:p w14:paraId="10052C31" w14:textId="27794FB9" w:rsidR="00427470" w:rsidRPr="00427470" w:rsidRDefault="00427470" w:rsidP="00427470">
      <w:pPr>
        <w:rPr>
          <w:rFonts w:asciiTheme="majorHAnsi" w:hAnsiTheme="majorHAnsi" w:cstheme="majorHAnsi"/>
        </w:rPr>
      </w:pPr>
      <w:r w:rsidRPr="00427470">
        <w:rPr>
          <w:rFonts w:asciiTheme="majorHAnsi" w:hAnsiTheme="majorHAnsi" w:cstheme="majorHAnsi"/>
        </w:rPr>
        <w:t>The City Council meets on the 2</w:t>
      </w:r>
      <w:r w:rsidRPr="00427470">
        <w:rPr>
          <w:rFonts w:asciiTheme="majorHAnsi" w:hAnsiTheme="majorHAnsi" w:cstheme="majorHAnsi"/>
          <w:vertAlign w:val="superscript"/>
        </w:rPr>
        <w:t>nd</w:t>
      </w:r>
      <w:r w:rsidRPr="00427470">
        <w:rPr>
          <w:rFonts w:asciiTheme="majorHAnsi" w:hAnsiTheme="majorHAnsi" w:cstheme="majorHAnsi"/>
        </w:rPr>
        <w:t xml:space="preserve"> Monday of each month</w:t>
      </w:r>
      <w:r w:rsidR="001703F1">
        <w:rPr>
          <w:rFonts w:asciiTheme="majorHAnsi" w:hAnsiTheme="majorHAnsi" w:cstheme="majorHAnsi"/>
        </w:rPr>
        <w:t xml:space="preserve"> at 6 p.m.</w:t>
      </w:r>
      <w:r w:rsidRPr="00427470">
        <w:rPr>
          <w:rFonts w:asciiTheme="majorHAnsi" w:hAnsiTheme="majorHAnsi" w:cstheme="majorHAnsi"/>
        </w:rPr>
        <w:t xml:space="preserve"> The City Council consists of 5 Council Members and the Mayor. The Council members are Dan Moffett, Jonathan Erb, Cody Cooper, Jerry Parsons and Tonya Lindsey. The </w:t>
      </w:r>
      <w:r w:rsidR="001703F1" w:rsidRPr="00427470">
        <w:rPr>
          <w:rFonts w:asciiTheme="majorHAnsi" w:hAnsiTheme="majorHAnsi" w:cstheme="majorHAnsi"/>
        </w:rPr>
        <w:t>mayor</w:t>
      </w:r>
      <w:r w:rsidRPr="00427470">
        <w:rPr>
          <w:rFonts w:asciiTheme="majorHAnsi" w:hAnsiTheme="majorHAnsi" w:cstheme="majorHAnsi"/>
        </w:rPr>
        <w:t xml:space="preserve"> is </w:t>
      </w:r>
      <w:r w:rsidR="001703F1">
        <w:rPr>
          <w:rFonts w:asciiTheme="majorHAnsi" w:hAnsiTheme="majorHAnsi" w:cstheme="majorHAnsi"/>
        </w:rPr>
        <w:t>Bob Frey</w:t>
      </w:r>
      <w:r w:rsidRPr="00427470">
        <w:rPr>
          <w:rFonts w:asciiTheme="majorHAnsi" w:hAnsiTheme="majorHAnsi" w:cstheme="majorHAnsi"/>
        </w:rPr>
        <w:t>.</w:t>
      </w:r>
    </w:p>
    <w:p w14:paraId="317D0AE0" w14:textId="77777777" w:rsidR="00427470" w:rsidRPr="00427470" w:rsidRDefault="00427470" w:rsidP="00427470">
      <w:pPr>
        <w:rPr>
          <w:rFonts w:asciiTheme="majorHAnsi" w:hAnsiTheme="majorHAnsi" w:cstheme="majorHAnsi"/>
        </w:rPr>
      </w:pPr>
    </w:p>
    <w:p w14:paraId="2516FA42" w14:textId="73F43E53" w:rsidR="00427470" w:rsidRPr="00427470" w:rsidRDefault="00427470" w:rsidP="00427470">
      <w:pPr>
        <w:rPr>
          <w:rFonts w:asciiTheme="majorHAnsi" w:hAnsiTheme="majorHAnsi" w:cstheme="majorHAnsi"/>
        </w:rPr>
      </w:pPr>
      <w:r w:rsidRPr="00427470">
        <w:rPr>
          <w:rFonts w:asciiTheme="majorHAnsi" w:hAnsiTheme="majorHAnsi" w:cstheme="majorHAnsi"/>
        </w:rPr>
        <w:t>The Leon Public Library is located right next to City Hall at 200 W 1</w:t>
      </w:r>
      <w:r w:rsidRPr="00427470">
        <w:rPr>
          <w:rFonts w:asciiTheme="majorHAnsi" w:hAnsiTheme="majorHAnsi" w:cstheme="majorHAnsi"/>
          <w:vertAlign w:val="superscript"/>
        </w:rPr>
        <w:t>st</w:t>
      </w:r>
      <w:r w:rsidRPr="00427470">
        <w:rPr>
          <w:rFonts w:asciiTheme="majorHAnsi" w:hAnsiTheme="majorHAnsi" w:cstheme="majorHAnsi"/>
        </w:rPr>
        <w:t xml:space="preserve"> St. The phone number is 446-6332. </w:t>
      </w:r>
      <w:r w:rsidR="00E07F5E">
        <w:rPr>
          <w:rFonts w:asciiTheme="majorHAnsi" w:hAnsiTheme="majorHAnsi" w:cstheme="majorHAnsi"/>
        </w:rPr>
        <w:t>H</w:t>
      </w:r>
      <w:r w:rsidRPr="00427470">
        <w:rPr>
          <w:rFonts w:asciiTheme="majorHAnsi" w:hAnsiTheme="majorHAnsi" w:cstheme="majorHAnsi"/>
        </w:rPr>
        <w:t xml:space="preserve">ours are Monday 12:30-7:30, Tuesday 10:30-5:30, Wednesday 12:30-5:30, Thursday 10:30-5:30, Friday 12:30-5:30 and Saturday 10:30-1:30. </w:t>
      </w:r>
    </w:p>
    <w:p w14:paraId="7EC32FF5" w14:textId="77777777" w:rsidR="00E07F5E" w:rsidRDefault="00E07F5E" w:rsidP="00427470">
      <w:pPr>
        <w:rPr>
          <w:rFonts w:asciiTheme="majorHAnsi" w:hAnsiTheme="majorHAnsi" w:cstheme="majorHAnsi"/>
        </w:rPr>
      </w:pPr>
    </w:p>
    <w:p w14:paraId="0BE26153" w14:textId="7501FEF9" w:rsidR="00427470" w:rsidRPr="00427470" w:rsidRDefault="00427470" w:rsidP="00427470">
      <w:pPr>
        <w:rPr>
          <w:rFonts w:asciiTheme="majorHAnsi" w:hAnsiTheme="majorHAnsi" w:cstheme="majorHAnsi"/>
        </w:rPr>
      </w:pPr>
      <w:r w:rsidRPr="00427470">
        <w:rPr>
          <w:rFonts w:asciiTheme="majorHAnsi" w:hAnsiTheme="majorHAnsi" w:cstheme="majorHAnsi"/>
        </w:rPr>
        <w:t xml:space="preserve">The Police Station is located in City Hall. </w:t>
      </w:r>
      <w:r w:rsidR="005B6D47">
        <w:rPr>
          <w:rFonts w:asciiTheme="majorHAnsi" w:hAnsiTheme="majorHAnsi" w:cstheme="majorHAnsi"/>
        </w:rPr>
        <w:t>T</w:t>
      </w:r>
      <w:r w:rsidRPr="00427470">
        <w:rPr>
          <w:rFonts w:asciiTheme="majorHAnsi" w:hAnsiTheme="majorHAnsi" w:cstheme="majorHAnsi"/>
        </w:rPr>
        <w:t xml:space="preserve">he Police Department </w:t>
      </w:r>
      <w:r w:rsidR="005B6D47">
        <w:rPr>
          <w:rFonts w:asciiTheme="majorHAnsi" w:hAnsiTheme="majorHAnsi" w:cstheme="majorHAnsi"/>
        </w:rPr>
        <w:t>consists of</w:t>
      </w:r>
      <w:r w:rsidR="001703F1">
        <w:rPr>
          <w:rFonts w:asciiTheme="majorHAnsi" w:hAnsiTheme="majorHAnsi" w:cstheme="majorHAnsi"/>
        </w:rPr>
        <w:t xml:space="preserve"> Brad Gardner</w:t>
      </w:r>
      <w:r w:rsidRPr="00427470">
        <w:rPr>
          <w:rFonts w:asciiTheme="majorHAnsi" w:hAnsiTheme="majorHAnsi" w:cstheme="majorHAnsi"/>
        </w:rPr>
        <w:t>, Chief of Police, Eric Rasmussen, Police Officer</w:t>
      </w:r>
      <w:r w:rsidR="005B6D47">
        <w:rPr>
          <w:rFonts w:asciiTheme="majorHAnsi" w:hAnsiTheme="majorHAnsi" w:cstheme="majorHAnsi"/>
        </w:rPr>
        <w:t xml:space="preserve"> and a reserve officer support staff</w:t>
      </w:r>
      <w:r w:rsidRPr="00427470">
        <w:rPr>
          <w:rFonts w:asciiTheme="majorHAnsi" w:hAnsiTheme="majorHAnsi" w:cstheme="majorHAnsi"/>
        </w:rPr>
        <w:t>.  For an emergency, call 911.  For non-emergencies, call 446-7733.</w:t>
      </w:r>
    </w:p>
    <w:p w14:paraId="06BC5578" w14:textId="06A32DC6" w:rsidR="00427470" w:rsidRDefault="00427470" w:rsidP="00427470">
      <w:pPr>
        <w:rPr>
          <w:rFonts w:asciiTheme="majorHAnsi" w:hAnsiTheme="majorHAnsi" w:cstheme="majorHAnsi"/>
        </w:rPr>
      </w:pPr>
    </w:p>
    <w:p w14:paraId="3D1FBF73" w14:textId="609A35DE" w:rsidR="00E07F5E" w:rsidRDefault="00E07F5E" w:rsidP="00427470">
      <w:pPr>
        <w:rPr>
          <w:rFonts w:asciiTheme="majorHAnsi" w:hAnsiTheme="majorHAnsi" w:cstheme="majorHAnsi"/>
        </w:rPr>
      </w:pPr>
      <w:r>
        <w:rPr>
          <w:rFonts w:asciiTheme="majorHAnsi" w:hAnsiTheme="majorHAnsi" w:cstheme="majorHAnsi"/>
        </w:rPr>
        <w:t xml:space="preserve">The Leon Community Center </w:t>
      </w:r>
      <w:r w:rsidR="00C6007F">
        <w:rPr>
          <w:rFonts w:asciiTheme="majorHAnsi" w:hAnsiTheme="majorHAnsi" w:cstheme="majorHAnsi"/>
        </w:rPr>
        <w:t>has two rooms</w:t>
      </w:r>
      <w:r>
        <w:rPr>
          <w:rFonts w:asciiTheme="majorHAnsi" w:hAnsiTheme="majorHAnsi" w:cstheme="majorHAnsi"/>
        </w:rPr>
        <w:t xml:space="preserve"> available to rent for events and meetings. Contact City Hall to reserve. It is also the location for the </w:t>
      </w:r>
      <w:r w:rsidR="00C6007F">
        <w:rPr>
          <w:rFonts w:asciiTheme="majorHAnsi" w:hAnsiTheme="majorHAnsi" w:cstheme="majorHAnsi"/>
        </w:rPr>
        <w:t>Leon Community</w:t>
      </w:r>
      <w:r>
        <w:rPr>
          <w:rFonts w:asciiTheme="majorHAnsi" w:hAnsiTheme="majorHAnsi" w:cstheme="majorHAnsi"/>
        </w:rPr>
        <w:t xml:space="preserve"> Meal </w:t>
      </w:r>
      <w:r w:rsidR="00C6007F">
        <w:rPr>
          <w:rFonts w:asciiTheme="majorHAnsi" w:hAnsiTheme="majorHAnsi" w:cstheme="majorHAnsi"/>
        </w:rPr>
        <w:t>Program. Inquire at City Hall for details.</w:t>
      </w:r>
    </w:p>
    <w:p w14:paraId="1EE73A8B" w14:textId="6CCDA14A" w:rsidR="00EF08D8" w:rsidRDefault="00EF08D8" w:rsidP="00427470">
      <w:pPr>
        <w:rPr>
          <w:rFonts w:asciiTheme="majorHAnsi" w:hAnsiTheme="majorHAnsi" w:cstheme="majorHAnsi"/>
        </w:rPr>
      </w:pPr>
    </w:p>
    <w:p w14:paraId="27B177EA" w14:textId="268D2BB4" w:rsidR="000A2E2C" w:rsidRDefault="000A2E2C" w:rsidP="00427470">
      <w:pPr>
        <w:rPr>
          <w:rFonts w:asciiTheme="majorHAnsi" w:hAnsiTheme="majorHAnsi" w:cstheme="majorHAnsi"/>
        </w:rPr>
      </w:pPr>
      <w:r>
        <w:rPr>
          <w:rFonts w:asciiTheme="majorHAnsi" w:hAnsiTheme="majorHAnsi" w:cstheme="majorHAnsi"/>
        </w:rPr>
        <w:t xml:space="preserve">City Hall hours are </w:t>
      </w:r>
      <w:r w:rsidR="000158F7">
        <w:rPr>
          <w:rFonts w:asciiTheme="majorHAnsi" w:hAnsiTheme="majorHAnsi" w:cstheme="majorHAnsi"/>
        </w:rPr>
        <w:t>8 a.m.- 4:30 p.m. Monday – Thursday and 8 a.m. – 3:30 p.m. Friday.</w:t>
      </w:r>
    </w:p>
    <w:p w14:paraId="33AB4A62" w14:textId="77777777" w:rsidR="00EF08D8" w:rsidRDefault="00EF08D8" w:rsidP="00427470">
      <w:pPr>
        <w:rPr>
          <w:rFonts w:asciiTheme="majorHAnsi" w:hAnsiTheme="majorHAnsi" w:cstheme="majorHAnsi"/>
        </w:rPr>
      </w:pPr>
    </w:p>
    <w:p w14:paraId="0227856F" w14:textId="27BDB3E6" w:rsidR="00427470" w:rsidRPr="00427470" w:rsidRDefault="00427470" w:rsidP="00427470">
      <w:pPr>
        <w:rPr>
          <w:rFonts w:asciiTheme="majorHAnsi" w:hAnsiTheme="majorHAnsi" w:cstheme="majorHAnsi"/>
        </w:rPr>
      </w:pPr>
      <w:r w:rsidRPr="00427470">
        <w:rPr>
          <w:rFonts w:asciiTheme="majorHAnsi" w:hAnsiTheme="majorHAnsi" w:cstheme="majorHAnsi"/>
        </w:rPr>
        <w:t>IMPORTANT PHONE NUMBERS:                                                                                         UTILITIES</w:t>
      </w:r>
    </w:p>
    <w:p w14:paraId="4136A693" w14:textId="77777777" w:rsidR="00427470" w:rsidRPr="00427470" w:rsidRDefault="00427470" w:rsidP="00427470">
      <w:pPr>
        <w:rPr>
          <w:rFonts w:asciiTheme="majorHAnsi" w:hAnsiTheme="majorHAnsi" w:cstheme="majorHAnsi"/>
        </w:rPr>
      </w:pPr>
    </w:p>
    <w:p w14:paraId="68A13888" w14:textId="30CBE7BF" w:rsidR="00427470" w:rsidRPr="00427470" w:rsidRDefault="00427470" w:rsidP="00427470">
      <w:pPr>
        <w:rPr>
          <w:rFonts w:asciiTheme="majorHAnsi" w:hAnsiTheme="majorHAnsi" w:cstheme="majorHAnsi"/>
        </w:rPr>
      </w:pPr>
      <w:r w:rsidRPr="00427470">
        <w:rPr>
          <w:rFonts w:asciiTheme="majorHAnsi" w:hAnsiTheme="majorHAnsi" w:cstheme="majorHAnsi"/>
        </w:rPr>
        <w:t>Emergency Police, Fire Dept. and Ambulance:  911                   Electric and Gas - Alliant:  800-822-4348</w:t>
      </w:r>
    </w:p>
    <w:p w14:paraId="0C02B62A" w14:textId="1783B3FA" w:rsidR="00427470" w:rsidRPr="00427470" w:rsidRDefault="00427470" w:rsidP="00427470">
      <w:pPr>
        <w:rPr>
          <w:rFonts w:asciiTheme="majorHAnsi" w:hAnsiTheme="majorHAnsi" w:cstheme="majorHAnsi"/>
        </w:rPr>
      </w:pPr>
      <w:r w:rsidRPr="00427470">
        <w:rPr>
          <w:rFonts w:asciiTheme="majorHAnsi" w:hAnsiTheme="majorHAnsi" w:cstheme="majorHAnsi"/>
        </w:rPr>
        <w:t>Decatur County Sheriff’s Office:  446-4111                           Telephone - Grand River Mutual:  446-4222</w:t>
      </w:r>
    </w:p>
    <w:p w14:paraId="5F132D4B" w14:textId="3C0A2117" w:rsidR="00427470" w:rsidRPr="00427470" w:rsidRDefault="00427470" w:rsidP="00427470">
      <w:pPr>
        <w:rPr>
          <w:rFonts w:asciiTheme="majorHAnsi" w:hAnsiTheme="majorHAnsi" w:cstheme="majorHAnsi"/>
        </w:rPr>
      </w:pPr>
      <w:r w:rsidRPr="00427470">
        <w:rPr>
          <w:rFonts w:asciiTheme="majorHAnsi" w:hAnsiTheme="majorHAnsi" w:cstheme="majorHAnsi"/>
        </w:rPr>
        <w:t xml:space="preserve">Leon Police:  446-7733                                                 </w:t>
      </w:r>
      <w:r>
        <w:rPr>
          <w:rFonts w:asciiTheme="majorHAnsi" w:hAnsiTheme="majorHAnsi" w:cstheme="majorHAnsi"/>
        </w:rPr>
        <w:t xml:space="preserve">  </w:t>
      </w:r>
      <w:r w:rsidRPr="00427470">
        <w:rPr>
          <w:rFonts w:asciiTheme="majorHAnsi" w:hAnsiTheme="majorHAnsi" w:cstheme="majorHAnsi"/>
        </w:rPr>
        <w:t xml:space="preserve">     Cable Television - MediaCom:  800-432-9213</w:t>
      </w:r>
    </w:p>
    <w:p w14:paraId="7DBD6D62" w14:textId="77777777" w:rsidR="00427470" w:rsidRPr="00427470" w:rsidRDefault="00427470" w:rsidP="00427470">
      <w:pPr>
        <w:rPr>
          <w:rFonts w:asciiTheme="majorHAnsi" w:hAnsiTheme="majorHAnsi" w:cstheme="majorHAnsi"/>
        </w:rPr>
      </w:pPr>
      <w:r w:rsidRPr="00427470">
        <w:rPr>
          <w:rFonts w:asciiTheme="majorHAnsi" w:hAnsiTheme="majorHAnsi" w:cstheme="majorHAnsi"/>
        </w:rPr>
        <w:t>City Hall:  446-6221</w:t>
      </w:r>
    </w:p>
    <w:p w14:paraId="104EFC7E" w14:textId="236BC3C0" w:rsidR="001C3E1B" w:rsidRDefault="001C3E1B" w:rsidP="00623AC7">
      <w:pPr>
        <w:tabs>
          <w:tab w:val="left" w:pos="1260"/>
          <w:tab w:val="left" w:pos="9270"/>
        </w:tabs>
        <w:ind w:right="90"/>
        <w:rPr>
          <w:rFonts w:ascii="Times New Roman" w:hAnsi="Times New Roman" w:cs="Times New Roman"/>
          <w:sz w:val="24"/>
          <w:szCs w:val="24"/>
        </w:rPr>
      </w:pPr>
    </w:p>
    <w:p w14:paraId="78414F79" w14:textId="7C92D408" w:rsidR="00C6007F" w:rsidRDefault="00C6007F" w:rsidP="00623AC7">
      <w:pPr>
        <w:tabs>
          <w:tab w:val="left" w:pos="1260"/>
          <w:tab w:val="left" w:pos="9270"/>
        </w:tabs>
        <w:ind w:right="90"/>
        <w:rPr>
          <w:rFonts w:ascii="Times New Roman" w:hAnsi="Times New Roman" w:cs="Times New Roman"/>
          <w:sz w:val="24"/>
          <w:szCs w:val="24"/>
        </w:rPr>
      </w:pPr>
    </w:p>
    <w:p w14:paraId="27DD3982" w14:textId="6CF3FAC7" w:rsidR="00C6007F" w:rsidRDefault="00C6007F" w:rsidP="00623AC7">
      <w:pPr>
        <w:tabs>
          <w:tab w:val="left" w:pos="1260"/>
          <w:tab w:val="left" w:pos="9270"/>
        </w:tabs>
        <w:ind w:right="90"/>
        <w:rPr>
          <w:rFonts w:ascii="Times New Roman" w:hAnsi="Times New Roman" w:cs="Times New Roman"/>
          <w:sz w:val="24"/>
          <w:szCs w:val="24"/>
        </w:rPr>
      </w:pPr>
    </w:p>
    <w:p w14:paraId="34739D82" w14:textId="77777777" w:rsidR="00EF08D8" w:rsidRPr="00EF08D8" w:rsidRDefault="00EF08D8" w:rsidP="00EF08D8">
      <w:pPr>
        <w:spacing w:after="160" w:line="259" w:lineRule="auto"/>
        <w:ind w:right="0"/>
        <w:jc w:val="center"/>
        <w:rPr>
          <w:rFonts w:ascii="Times New Roman" w:eastAsia="Calibri" w:hAnsi="Times New Roman" w:cs="Times New Roman"/>
          <w:b/>
          <w:bCs/>
          <w:sz w:val="32"/>
          <w:szCs w:val="32"/>
          <w:u w:val="single"/>
        </w:rPr>
      </w:pPr>
      <w:r w:rsidRPr="00EF08D8">
        <w:rPr>
          <w:rFonts w:ascii="Times New Roman" w:eastAsia="Calibri" w:hAnsi="Times New Roman" w:cs="Times New Roman"/>
          <w:b/>
          <w:bCs/>
          <w:sz w:val="32"/>
          <w:szCs w:val="32"/>
          <w:u w:val="single"/>
        </w:rPr>
        <w:t>CITY OF LEON UTILITY INFORMATION</w:t>
      </w:r>
    </w:p>
    <w:p w14:paraId="526E584C" w14:textId="77777777" w:rsidR="00EF08D8" w:rsidRPr="00EF08D8" w:rsidRDefault="00EF08D8" w:rsidP="00EF08D8">
      <w:pPr>
        <w:spacing w:after="160" w:line="259" w:lineRule="auto"/>
        <w:ind w:right="0"/>
        <w:rPr>
          <w:rFonts w:ascii="Times New Roman" w:eastAsia="Calibri" w:hAnsi="Times New Roman" w:cs="Times New Roman"/>
        </w:rPr>
      </w:pPr>
      <w:r w:rsidRPr="00EF08D8">
        <w:rPr>
          <w:rFonts w:ascii="Times New Roman" w:eastAsia="Calibri" w:hAnsi="Times New Roman" w:cs="Times New Roman"/>
        </w:rPr>
        <w:t>Water, sewer and garbage services are all billed on your monthly utility bill. It is mailed out the 1</w:t>
      </w:r>
      <w:r w:rsidRPr="00EF08D8">
        <w:rPr>
          <w:rFonts w:ascii="Times New Roman" w:eastAsia="Calibri" w:hAnsi="Times New Roman" w:cs="Times New Roman"/>
          <w:vertAlign w:val="superscript"/>
        </w:rPr>
        <w:t>st</w:t>
      </w:r>
      <w:r w:rsidRPr="00EF08D8">
        <w:rPr>
          <w:rFonts w:ascii="Times New Roman" w:eastAsia="Calibri" w:hAnsi="Times New Roman" w:cs="Times New Roman"/>
        </w:rPr>
        <w:t xml:space="preserve"> of every month and is due on the 15</w:t>
      </w:r>
      <w:r w:rsidRPr="00EF08D8">
        <w:rPr>
          <w:rFonts w:ascii="Times New Roman" w:eastAsia="Calibri" w:hAnsi="Times New Roman" w:cs="Times New Roman"/>
          <w:vertAlign w:val="superscript"/>
        </w:rPr>
        <w:t>th</w:t>
      </w:r>
      <w:r w:rsidRPr="00EF08D8">
        <w:rPr>
          <w:rFonts w:ascii="Times New Roman" w:eastAsia="Calibri" w:hAnsi="Times New Roman" w:cs="Times New Roman"/>
        </w:rPr>
        <w:t xml:space="preserve"> of every month. On the 16</w:t>
      </w:r>
      <w:r w:rsidRPr="00EF08D8">
        <w:rPr>
          <w:rFonts w:ascii="Times New Roman" w:eastAsia="Calibri" w:hAnsi="Times New Roman" w:cs="Times New Roman"/>
          <w:vertAlign w:val="superscript"/>
        </w:rPr>
        <w:t>th</w:t>
      </w:r>
      <w:r w:rsidRPr="00EF08D8">
        <w:rPr>
          <w:rFonts w:ascii="Times New Roman" w:eastAsia="Calibri" w:hAnsi="Times New Roman" w:cs="Times New Roman"/>
        </w:rPr>
        <w:t xml:space="preserve"> day of each month, if you have not paid your bill, a penalty will be added and a delinquent notice will be mailed out notifying you that you have until the last day of the month to pay your bill. On the first business day of the month, a red tag will be put on your door informing you of your past due amount plus a $50.00 re-connect fee and utility services will be shut off. You will be required to pay that amount before services will be turned back on.</w:t>
      </w:r>
    </w:p>
    <w:p w14:paraId="6E3E2DCE" w14:textId="77777777" w:rsidR="00EF08D8" w:rsidRPr="00EF08D8" w:rsidRDefault="00EF08D8" w:rsidP="00EF08D8">
      <w:pPr>
        <w:spacing w:after="160" w:line="259" w:lineRule="auto"/>
        <w:ind w:right="0"/>
        <w:rPr>
          <w:rFonts w:ascii="Times New Roman" w:eastAsia="Calibri" w:hAnsi="Times New Roman" w:cs="Times New Roman"/>
        </w:rPr>
      </w:pPr>
      <w:r w:rsidRPr="00EF08D8">
        <w:rPr>
          <w:rFonts w:ascii="Times New Roman" w:eastAsia="Calibri" w:hAnsi="Times New Roman" w:cs="Times New Roman"/>
        </w:rPr>
        <w:t>As the City of Leon bills for actual water usage, the bill you receive at the beginning of each month is for what was consumed the previous month. When disconnecting services, the city does not pro-rate monthly bills. Please refer to the following to see how starting or discontinuing services will affect your billing:</w:t>
      </w:r>
    </w:p>
    <w:p w14:paraId="62701BA3" w14:textId="77777777" w:rsidR="00EF08D8" w:rsidRPr="00EF08D8" w:rsidRDefault="00EF08D8" w:rsidP="00EF08D8">
      <w:pPr>
        <w:spacing w:after="160" w:line="259" w:lineRule="auto"/>
        <w:ind w:left="180" w:right="0"/>
        <w:rPr>
          <w:rFonts w:ascii="Times New Roman" w:eastAsia="Calibri" w:hAnsi="Times New Roman" w:cs="Times New Roman"/>
        </w:rPr>
      </w:pPr>
      <w:r w:rsidRPr="00EF08D8">
        <w:rPr>
          <w:rFonts w:ascii="Times New Roman" w:eastAsia="Calibri" w:hAnsi="Times New Roman" w:cs="Times New Roman"/>
          <w:b/>
          <w:bCs/>
          <w:u w:val="single"/>
        </w:rPr>
        <w:t>Starting Services:</w:t>
      </w:r>
      <w:r w:rsidRPr="00EF08D8">
        <w:rPr>
          <w:rFonts w:ascii="Times New Roman" w:eastAsia="Calibri" w:hAnsi="Times New Roman" w:cs="Times New Roman"/>
          <w:u w:val="single"/>
        </w:rPr>
        <w:t xml:space="preserve"> </w:t>
      </w:r>
      <w:r w:rsidRPr="00EF08D8">
        <w:rPr>
          <w:rFonts w:ascii="Times New Roman" w:eastAsia="Calibri" w:hAnsi="Times New Roman" w:cs="Times New Roman"/>
        </w:rPr>
        <w:t xml:space="preserve"> A minimum bill plus any usage over 2,000 gallons will be charged for any account that is started before the 19</w:t>
      </w:r>
      <w:r w:rsidRPr="00EF08D8">
        <w:rPr>
          <w:rFonts w:ascii="Times New Roman" w:eastAsia="Calibri" w:hAnsi="Times New Roman" w:cs="Times New Roman"/>
          <w:vertAlign w:val="superscript"/>
        </w:rPr>
        <w:t>th</w:t>
      </w:r>
      <w:r w:rsidRPr="00EF08D8">
        <w:rPr>
          <w:rFonts w:ascii="Times New Roman" w:eastAsia="Calibri" w:hAnsi="Times New Roman" w:cs="Times New Roman"/>
        </w:rPr>
        <w:t xml:space="preserve"> of the month. If started after the 19</w:t>
      </w:r>
      <w:r w:rsidRPr="00EF08D8">
        <w:rPr>
          <w:rFonts w:ascii="Times New Roman" w:eastAsia="Calibri" w:hAnsi="Times New Roman" w:cs="Times New Roman"/>
          <w:vertAlign w:val="superscript"/>
        </w:rPr>
        <w:t>th</w:t>
      </w:r>
      <w:r w:rsidRPr="00EF08D8">
        <w:rPr>
          <w:rFonts w:ascii="Times New Roman" w:eastAsia="Calibri" w:hAnsi="Times New Roman" w:cs="Times New Roman"/>
        </w:rPr>
        <w:t>, the initial bill will not be generated until the first of the month following 30 days of service.</w:t>
      </w:r>
    </w:p>
    <w:p w14:paraId="01E13A53" w14:textId="77777777" w:rsidR="00EF08D8" w:rsidRPr="00EF08D8" w:rsidRDefault="00EF08D8" w:rsidP="00EF08D8">
      <w:pPr>
        <w:spacing w:after="160" w:line="259" w:lineRule="auto"/>
        <w:ind w:left="180" w:right="0"/>
        <w:rPr>
          <w:rFonts w:ascii="Times New Roman" w:eastAsia="Calibri" w:hAnsi="Times New Roman" w:cs="Times New Roman"/>
        </w:rPr>
      </w:pPr>
      <w:r w:rsidRPr="00EF08D8">
        <w:rPr>
          <w:rFonts w:ascii="Times New Roman" w:eastAsia="Calibri" w:hAnsi="Times New Roman" w:cs="Times New Roman"/>
          <w:b/>
          <w:bCs/>
          <w:u w:val="single"/>
        </w:rPr>
        <w:t>Discontinuing Services:</w:t>
      </w:r>
      <w:r w:rsidRPr="00EF08D8">
        <w:rPr>
          <w:rFonts w:ascii="Times New Roman" w:eastAsia="Calibri" w:hAnsi="Times New Roman" w:cs="Times New Roman"/>
        </w:rPr>
        <w:t xml:space="preserve">  You will need to contact City Hall to have services stopped by the last day of the month in which you want disconnect. Disconnection after the 1</w:t>
      </w:r>
      <w:r w:rsidRPr="00EF08D8">
        <w:rPr>
          <w:rFonts w:ascii="Times New Roman" w:eastAsia="Calibri" w:hAnsi="Times New Roman" w:cs="Times New Roman"/>
          <w:vertAlign w:val="superscript"/>
        </w:rPr>
        <w:t>st</w:t>
      </w:r>
      <w:r w:rsidRPr="00EF08D8">
        <w:rPr>
          <w:rFonts w:ascii="Times New Roman" w:eastAsia="Calibri" w:hAnsi="Times New Roman" w:cs="Times New Roman"/>
        </w:rPr>
        <w:t xml:space="preserve"> will result in an additional minimum billing for any days accumulating after the 1</w:t>
      </w:r>
      <w:r w:rsidRPr="00EF08D8">
        <w:rPr>
          <w:rFonts w:ascii="Times New Roman" w:eastAsia="Calibri" w:hAnsi="Times New Roman" w:cs="Times New Roman"/>
          <w:vertAlign w:val="superscript"/>
        </w:rPr>
        <w:t>st</w:t>
      </w:r>
      <w:r w:rsidRPr="00EF08D8">
        <w:rPr>
          <w:rFonts w:ascii="Times New Roman" w:eastAsia="Calibri" w:hAnsi="Times New Roman" w:cs="Times New Roman"/>
        </w:rPr>
        <w:t xml:space="preserve">. </w:t>
      </w:r>
    </w:p>
    <w:p w14:paraId="38872A2A" w14:textId="77777777" w:rsidR="00EF08D8" w:rsidRPr="00EF08D8" w:rsidRDefault="00EF08D8" w:rsidP="00EF08D8">
      <w:pPr>
        <w:spacing w:after="160" w:line="259" w:lineRule="auto"/>
        <w:ind w:right="0"/>
        <w:rPr>
          <w:rFonts w:ascii="Times New Roman" w:eastAsia="Calibri" w:hAnsi="Times New Roman" w:cs="Times New Roman"/>
        </w:rPr>
      </w:pPr>
      <w:r w:rsidRPr="00EF08D8">
        <w:rPr>
          <w:rFonts w:ascii="Times New Roman" w:eastAsia="Calibri" w:hAnsi="Times New Roman" w:cs="Times New Roman"/>
        </w:rPr>
        <w:t>Although the water meter belongs to the city, you are responsible for making sure it is kept at a temperature high enough to ensure it does not freeze. If freezing occurs, you will be responsible for reimbursing the city for any part that is damaged.</w:t>
      </w:r>
    </w:p>
    <w:p w14:paraId="346966F3" w14:textId="77777777" w:rsidR="00EF08D8" w:rsidRPr="00EF08D8" w:rsidRDefault="00EF08D8" w:rsidP="00EF08D8">
      <w:pPr>
        <w:spacing w:after="160" w:line="259" w:lineRule="auto"/>
        <w:ind w:right="0"/>
        <w:rPr>
          <w:rFonts w:ascii="Times New Roman" w:eastAsia="Calibri" w:hAnsi="Times New Roman" w:cs="Times New Roman"/>
        </w:rPr>
      </w:pPr>
      <w:r w:rsidRPr="00EF08D8">
        <w:rPr>
          <w:rFonts w:ascii="Times New Roman" w:eastAsia="Calibri" w:hAnsi="Times New Roman" w:cs="Times New Roman"/>
        </w:rPr>
        <w:t>The current minimum bill is $79.83 and includes up to 2000 gallons of water. Any usage over this amount is charged by each 100 gallons of water used.</w:t>
      </w:r>
    </w:p>
    <w:p w14:paraId="4A9F5304" w14:textId="77777777" w:rsidR="00EF08D8" w:rsidRPr="00EF08D8" w:rsidRDefault="00EF08D8" w:rsidP="00EF08D8">
      <w:pPr>
        <w:spacing w:after="160" w:line="259" w:lineRule="auto"/>
        <w:ind w:right="0"/>
        <w:rPr>
          <w:rFonts w:ascii="Times New Roman" w:eastAsia="Calibri" w:hAnsi="Times New Roman" w:cs="Times New Roman"/>
        </w:rPr>
      </w:pPr>
      <w:r w:rsidRPr="00EF08D8">
        <w:rPr>
          <w:rFonts w:ascii="Times New Roman" w:eastAsia="Calibri" w:hAnsi="Times New Roman" w:cs="Times New Roman"/>
        </w:rPr>
        <w:t xml:space="preserve">Garbage, recycling and bulk cleanup are also included on the utility bill. Garbage will be picked up once per week in the provided 95-gallon tipper can. The tipper belongs to the City and must remain at the designated property at all times. Each utility account holder is responsible for maintaining the container in good working order and shall be responsible for the costs of replacing any container that becomes unusable or is lost or stolen. All residential waste shall be bagged and tied with the lid securely closed for collection. If your address is North of Highway 2, your pickup day is Tuesday. If your address that is South of Highway 2, your pickup day is Friday. </w:t>
      </w:r>
    </w:p>
    <w:p w14:paraId="5D409904" w14:textId="77777777" w:rsidR="00EF08D8" w:rsidRPr="00EF08D8" w:rsidRDefault="00EF08D8" w:rsidP="00EF08D8">
      <w:pPr>
        <w:spacing w:after="160" w:line="259" w:lineRule="auto"/>
        <w:ind w:right="0"/>
        <w:rPr>
          <w:rFonts w:ascii="Times New Roman" w:eastAsia="Calibri" w:hAnsi="Times New Roman" w:cs="Times New Roman"/>
        </w:rPr>
      </w:pPr>
      <w:r w:rsidRPr="00EF08D8">
        <w:rPr>
          <w:rFonts w:ascii="Times New Roman" w:eastAsia="Calibri" w:hAnsi="Times New Roman" w:cs="Times New Roman"/>
        </w:rPr>
        <w:t>You may dispose of one free bulk item a week. You must contact City Hall one day ahead of your normal pickup day to have the item collected. For appliances, a yellow tag will need to be purchased and affixed to them. They are $30 and can be purchased at City Hall. Tags can also be purchased at City Hall for any extra garbage bags that won’t fit in the tipper for $2.00 each.</w:t>
      </w:r>
    </w:p>
    <w:p w14:paraId="123B231F" w14:textId="77777777" w:rsidR="00EF08D8" w:rsidRPr="00EF08D8" w:rsidRDefault="00EF08D8" w:rsidP="00EF08D8">
      <w:pPr>
        <w:spacing w:after="160" w:line="259" w:lineRule="auto"/>
        <w:ind w:right="0"/>
        <w:rPr>
          <w:rFonts w:ascii="Times New Roman" w:eastAsia="Calibri" w:hAnsi="Times New Roman" w:cs="Times New Roman"/>
        </w:rPr>
      </w:pPr>
      <w:r w:rsidRPr="00EF08D8">
        <w:rPr>
          <w:rFonts w:ascii="Times New Roman" w:eastAsia="Calibri" w:hAnsi="Times New Roman" w:cs="Times New Roman"/>
        </w:rPr>
        <w:t xml:space="preserve">A roll-off recycling bin is available for recyclables for City of Leon residents. Inquire at City Hall to find the current location of the bin. </w:t>
      </w:r>
    </w:p>
    <w:p w14:paraId="01BF08A0" w14:textId="77777777" w:rsidR="00EF08D8" w:rsidRPr="00EF08D8" w:rsidRDefault="00EF08D8" w:rsidP="00EF08D8">
      <w:pPr>
        <w:spacing w:after="160" w:line="259" w:lineRule="auto"/>
        <w:ind w:right="0"/>
        <w:rPr>
          <w:rFonts w:ascii="Times New Roman" w:eastAsia="Calibri" w:hAnsi="Times New Roman" w:cs="Times New Roman"/>
        </w:rPr>
      </w:pPr>
      <w:r w:rsidRPr="00EF08D8">
        <w:rPr>
          <w:rFonts w:ascii="Times New Roman" w:eastAsia="Calibri" w:hAnsi="Times New Roman" w:cs="Times New Roman"/>
        </w:rPr>
        <w:t>The City of Leon observes the following holidays:</w:t>
      </w:r>
    </w:p>
    <w:p w14:paraId="18BA839F" w14:textId="733ED889" w:rsidR="00EF08D8" w:rsidRPr="00EF08D8" w:rsidRDefault="00EF08D8" w:rsidP="00EF08D8">
      <w:pPr>
        <w:spacing w:line="259" w:lineRule="auto"/>
        <w:ind w:right="0"/>
        <w:rPr>
          <w:rFonts w:ascii="Times New Roman" w:eastAsia="Calibri" w:hAnsi="Times New Roman" w:cs="Times New Roman"/>
        </w:rPr>
      </w:pPr>
      <w:r w:rsidRPr="00EF08D8">
        <w:rPr>
          <w:rFonts w:ascii="Times New Roman" w:eastAsia="Calibri" w:hAnsi="Times New Roman" w:cs="Times New Roman"/>
        </w:rPr>
        <w:t xml:space="preserve">New Year’s Day                       </w:t>
      </w:r>
      <w:r>
        <w:rPr>
          <w:rFonts w:ascii="Times New Roman" w:eastAsia="Calibri" w:hAnsi="Times New Roman" w:cs="Times New Roman"/>
        </w:rPr>
        <w:tab/>
        <w:t xml:space="preserve"> </w:t>
      </w:r>
      <w:r w:rsidRPr="00EF08D8">
        <w:rPr>
          <w:rFonts w:ascii="Times New Roman" w:eastAsia="Calibri" w:hAnsi="Times New Roman" w:cs="Times New Roman"/>
        </w:rPr>
        <w:t>Independence Day</w:t>
      </w:r>
      <w:r w:rsidRPr="00EF08D8">
        <w:rPr>
          <w:rFonts w:ascii="Times New Roman" w:eastAsia="Calibri" w:hAnsi="Times New Roman" w:cs="Times New Roman"/>
        </w:rPr>
        <w:tab/>
      </w:r>
      <w:r w:rsidRPr="00EF08D8">
        <w:rPr>
          <w:rFonts w:ascii="Times New Roman" w:eastAsia="Calibri" w:hAnsi="Times New Roman" w:cs="Times New Roman"/>
        </w:rPr>
        <w:tab/>
      </w:r>
      <w:r w:rsidRPr="00EF08D8">
        <w:rPr>
          <w:rFonts w:ascii="Times New Roman" w:eastAsia="Calibri" w:hAnsi="Times New Roman" w:cs="Times New Roman"/>
        </w:rPr>
        <w:tab/>
        <w:t>Christmas</w:t>
      </w:r>
      <w:r w:rsidRPr="00EF08D8">
        <w:rPr>
          <w:rFonts w:ascii="Times New Roman" w:eastAsia="Calibri" w:hAnsi="Times New Roman" w:cs="Times New Roman"/>
        </w:rPr>
        <w:tab/>
      </w:r>
    </w:p>
    <w:p w14:paraId="465825A8" w14:textId="77777777" w:rsidR="00EF08D8" w:rsidRPr="00EF08D8" w:rsidRDefault="00EF08D8" w:rsidP="00EF08D8">
      <w:pPr>
        <w:tabs>
          <w:tab w:val="left" w:pos="2970"/>
          <w:tab w:val="left" w:pos="7200"/>
        </w:tabs>
        <w:spacing w:line="259" w:lineRule="auto"/>
        <w:ind w:right="0"/>
        <w:rPr>
          <w:rFonts w:ascii="Times New Roman" w:eastAsia="Calibri" w:hAnsi="Times New Roman" w:cs="Times New Roman"/>
        </w:rPr>
      </w:pPr>
      <w:r w:rsidRPr="00EF08D8">
        <w:rPr>
          <w:rFonts w:ascii="Times New Roman" w:eastAsia="Calibri" w:hAnsi="Times New Roman" w:cs="Times New Roman"/>
        </w:rPr>
        <w:t xml:space="preserve">President’s Day                   </w:t>
      </w:r>
      <w:r w:rsidRPr="00EF08D8">
        <w:rPr>
          <w:rFonts w:ascii="Times New Roman" w:eastAsia="Calibri" w:hAnsi="Times New Roman" w:cs="Times New Roman"/>
        </w:rPr>
        <w:tab/>
        <w:t xml:space="preserve">Labor Day   </w:t>
      </w:r>
    </w:p>
    <w:p w14:paraId="3EA98608" w14:textId="77777777" w:rsidR="00EF08D8" w:rsidRPr="00EF08D8" w:rsidRDefault="00EF08D8" w:rsidP="00EF08D8">
      <w:pPr>
        <w:tabs>
          <w:tab w:val="left" w:pos="2970"/>
          <w:tab w:val="left" w:pos="7200"/>
        </w:tabs>
        <w:spacing w:line="259" w:lineRule="auto"/>
        <w:ind w:right="0"/>
        <w:rPr>
          <w:rFonts w:ascii="Times New Roman" w:eastAsia="Calibri" w:hAnsi="Times New Roman" w:cs="Times New Roman"/>
        </w:rPr>
      </w:pPr>
      <w:r w:rsidRPr="00EF08D8">
        <w:rPr>
          <w:rFonts w:ascii="Times New Roman" w:eastAsia="Calibri" w:hAnsi="Times New Roman" w:cs="Times New Roman"/>
        </w:rPr>
        <w:t xml:space="preserve">Good Friday </w:t>
      </w:r>
      <w:r w:rsidRPr="00EF08D8">
        <w:rPr>
          <w:rFonts w:ascii="Times New Roman" w:eastAsia="Calibri" w:hAnsi="Times New Roman" w:cs="Times New Roman"/>
        </w:rPr>
        <w:tab/>
        <w:t>Veteran’s Day</w:t>
      </w:r>
    </w:p>
    <w:p w14:paraId="16078C50" w14:textId="54F1CA37" w:rsidR="00C6007F" w:rsidRDefault="00EF08D8" w:rsidP="00EF08D8">
      <w:pPr>
        <w:tabs>
          <w:tab w:val="left" w:pos="2970"/>
          <w:tab w:val="left" w:pos="7200"/>
        </w:tabs>
        <w:spacing w:line="259" w:lineRule="auto"/>
        <w:ind w:right="0"/>
        <w:rPr>
          <w:rFonts w:ascii="Times New Roman" w:hAnsi="Times New Roman" w:cs="Times New Roman"/>
          <w:sz w:val="24"/>
          <w:szCs w:val="24"/>
        </w:rPr>
      </w:pPr>
      <w:r w:rsidRPr="00EF08D8">
        <w:rPr>
          <w:rFonts w:ascii="Times New Roman" w:eastAsia="Calibri" w:hAnsi="Times New Roman" w:cs="Times New Roman"/>
        </w:rPr>
        <w:t xml:space="preserve">Memorial Day                          </w:t>
      </w:r>
      <w:r w:rsidRPr="00EF08D8">
        <w:rPr>
          <w:rFonts w:ascii="Times New Roman" w:eastAsia="Calibri" w:hAnsi="Times New Roman" w:cs="Times New Roman"/>
        </w:rPr>
        <w:tab/>
        <w:t xml:space="preserve">Thanksgiving &amp; day after  </w:t>
      </w:r>
    </w:p>
    <w:sectPr w:rsidR="00C6007F" w:rsidSect="00EE117A">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FCFF" w14:textId="77777777" w:rsidR="00D90BE7" w:rsidRDefault="00D90BE7" w:rsidP="00610BD7">
      <w:r>
        <w:separator/>
      </w:r>
    </w:p>
  </w:endnote>
  <w:endnote w:type="continuationSeparator" w:id="0">
    <w:p w14:paraId="6BD20EB7" w14:textId="77777777" w:rsidR="00D90BE7" w:rsidRDefault="00D90BE7" w:rsidP="0061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FF78" w14:textId="77777777" w:rsidR="00D2469F" w:rsidRPr="000E7BA8" w:rsidRDefault="00202F98" w:rsidP="002C27E8">
    <w:pPr>
      <w:pStyle w:val="Footer"/>
      <w:jc w:val="center"/>
      <w:rPr>
        <w:rFonts w:ascii="Georgia" w:hAnsi="Georgia"/>
        <w:sz w:val="24"/>
        <w:szCs w:val="24"/>
      </w:rPr>
    </w:pPr>
    <w:r w:rsidRPr="000E7BA8">
      <w:rPr>
        <w:rFonts w:ascii="Georgia" w:hAnsi="Georgia"/>
        <w:sz w:val="24"/>
        <w:szCs w:val="24"/>
      </w:rPr>
      <w:t xml:space="preserve">104 West First Street </w:t>
    </w:r>
    <w:r w:rsidRPr="000E7BA8">
      <w:rPr>
        <w:rFonts w:ascii="Georgia" w:hAnsi="Georgia" w:cs="Times New Roman"/>
        <w:sz w:val="24"/>
        <w:szCs w:val="24"/>
      </w:rPr>
      <w:t>◊</w:t>
    </w:r>
    <w:r w:rsidRPr="000E7BA8">
      <w:rPr>
        <w:rFonts w:ascii="Georgia" w:hAnsi="Georgia"/>
        <w:sz w:val="24"/>
        <w:szCs w:val="24"/>
      </w:rPr>
      <w:t xml:space="preserve"> Leon, Iowa 50144 </w:t>
    </w:r>
    <w:r w:rsidRPr="000E7BA8">
      <w:rPr>
        <w:rFonts w:ascii="Georgia" w:hAnsi="Georgia" w:cs="Times New Roman"/>
        <w:sz w:val="24"/>
        <w:szCs w:val="24"/>
      </w:rPr>
      <w:t>◊</w:t>
    </w:r>
    <w:r w:rsidRPr="000E7BA8">
      <w:rPr>
        <w:rFonts w:ascii="Georgia" w:hAnsi="Georgia"/>
        <w:sz w:val="24"/>
        <w:szCs w:val="24"/>
      </w:rPr>
      <w:t xml:space="preserve"> Phone:  641-446-6221 </w:t>
    </w:r>
    <w:r w:rsidRPr="000E7BA8">
      <w:rPr>
        <w:rFonts w:ascii="Georgia" w:hAnsi="Georgia" w:cs="Times New Roman"/>
        <w:sz w:val="24"/>
        <w:szCs w:val="24"/>
      </w:rPr>
      <w:t>◊</w:t>
    </w:r>
    <w:r w:rsidRPr="000E7BA8">
      <w:rPr>
        <w:rFonts w:ascii="Georgia" w:hAnsi="Georgia"/>
        <w:sz w:val="24"/>
        <w:szCs w:val="24"/>
      </w:rPr>
      <w:t xml:space="preserve"> Fax: 641-446-6574</w:t>
    </w:r>
  </w:p>
  <w:p w14:paraId="3C028399" w14:textId="77777777" w:rsidR="00D2469F" w:rsidRDefault="005B6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E142" w14:textId="77777777" w:rsidR="00D90BE7" w:rsidRDefault="00D90BE7" w:rsidP="00610BD7">
      <w:r>
        <w:separator/>
      </w:r>
    </w:p>
  </w:footnote>
  <w:footnote w:type="continuationSeparator" w:id="0">
    <w:p w14:paraId="6180BAEA" w14:textId="77777777" w:rsidR="00D90BE7" w:rsidRDefault="00D90BE7" w:rsidP="0061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1ACF" w14:textId="77777777" w:rsidR="00610BD7" w:rsidRPr="00EE117A" w:rsidRDefault="00D10AF6" w:rsidP="00EE117A">
    <w:pPr>
      <w:pStyle w:val="Header"/>
      <w:tabs>
        <w:tab w:val="clear" w:pos="4680"/>
        <w:tab w:val="clear" w:pos="9360"/>
        <w:tab w:val="left" w:pos="2400"/>
      </w:tabs>
      <w:jc w:val="center"/>
      <w:rPr>
        <w:rFonts w:ascii="Georgia" w:hAnsi="Georgia"/>
        <w:sz w:val="76"/>
        <w:szCs w:val="76"/>
      </w:rPr>
    </w:pPr>
    <w:r w:rsidRPr="00EE117A">
      <w:rPr>
        <w:noProof/>
        <w:sz w:val="76"/>
        <w:szCs w:val="76"/>
      </w:rPr>
      <mc:AlternateContent>
        <mc:Choice Requires="wps">
          <w:drawing>
            <wp:anchor distT="0" distB="0" distL="114300" distR="114300" simplePos="0" relativeHeight="251660288" behindDoc="0" locked="0" layoutInCell="1" allowOverlap="1" wp14:anchorId="5337FBFB" wp14:editId="25CAA460">
              <wp:simplePos x="0" y="0"/>
              <wp:positionH relativeFrom="column">
                <wp:posOffset>-137795</wp:posOffset>
              </wp:positionH>
              <wp:positionV relativeFrom="paragraph">
                <wp:posOffset>-66675</wp:posOffset>
              </wp:positionV>
              <wp:extent cx="6217920" cy="9525"/>
              <wp:effectExtent l="0" t="38100" r="49530" b="666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7920" cy="9525"/>
                      </a:xfrm>
                      <a:prstGeom prst="straightConnector1">
                        <a:avLst/>
                      </a:prstGeom>
                      <a:noFill/>
                      <a:ln w="88900" cap="flat" cmpd="thickThin">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DB65D5" id="_x0000_t32" coordsize="21600,21600" o:spt="32" o:oned="t" path="m,l21600,21600e" filled="f">
              <v:path arrowok="t" fillok="f" o:connecttype="none"/>
              <o:lock v:ext="edit" shapetype="t"/>
            </v:shapetype>
            <v:shape id="AutoShape 6" o:spid="_x0000_s1026" type="#_x0000_t32" style="position:absolute;margin-left:-10.85pt;margin-top:-5.25pt;width:489.6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nygIAANUFAAAOAAAAZHJzL2Uyb0RvYy54bWysVE1v2zAMvQ/YfxB8d/0Rx3GCOkXqOLvs&#10;o0C77axYcixUlgxJiRMM+++j5MRtusswNAEMiRIfH8lH3d4dW44OVGkmRe5FN6GHqKgkYWKXe9+f&#10;Nn7mIW2wIJhLQXPvRLV3t/z44bbvFjSWjeSEKgQgQi/6LvcaY7pFEOiqoS3WN7KjAg5rqVpsYKt2&#10;AVG4B/SWB3EYpkEvFemUrKjWYF0Ph97S4dc1rcy3utbUIJ57wM24r3Lfrf0Gy1u82CncNaw608D/&#10;waLFTEDQEWqNDUZ7xf6CalmlpJa1ualkG8i6ZhV1OUA2Ufgmm8cGd9TlAsXR3Vgm/X6w1dfDg0KM&#10;5N7EQwK30KLV3kgXGaW2PH2nF3CrEA/KJlgdxWP3WVbPGglZNFjsqLv8dOrAN7IewZWL3egOgmz7&#10;L5LAHQz4rlbHWrWo5qz7YR0tONQDHV1zTmNz6NGgCoxpHM3mMfSwgrP5NJ66UHhhUaxvp7T5RGWL&#10;7CL3tFGY7RpTSCFABVINEfDhszaW44uDdRZywzh3YuAC9bmXZfPQxsKgyZpjA8u2gyoZ0MnzU3Pu&#10;tpacEetpMZxmacEVOmBQG3keIvJ9C3kPtii0v0F0YAdpDnZnAkojhCN4ha7kXhBHsKGYlOe1wYwP&#10;a/DmwtKgTvVDlrA7Glg6O9TRKfLXPJyXWZklfhKnpZ+E67W/2hSJn26i2XQ9WRfFOvpt+xEli4YR&#10;QoVN8TIdUfJv6jvP6aDrcT7GQgfX6C5hIHvNdLWZhrNkkvmz2XTiJ5My9O+zTeGviihNZ+V9cV++&#10;YVq67PX7kB1LaVnJvaHqsSE9IswKbDKdx5EHG3hN4tnQWIT5Dp7ByigPKWl+MtO44bBithha7baj&#10;QLLU/s8qHtGHQlx6aHdjF865vZQKen7pr5s5O2bDwG4lOT2oyyzC2+Gczu+cfZxe72H9+jVe/gEA&#10;AP//AwBQSwMEFAAGAAgAAAAhACSJagfgAAAACgEAAA8AAABkcnMvZG93bnJldi54bWxMj0FPwzAM&#10;he9I/IfISFzQlnSibCtNJzQJCYkDY2x3twltWeOUJtsKvx5zgtuz39Pz53w1uk6c7BBaTxqSqQJh&#10;qfKmpVrD7u1xsgARIpLBzpPV8GUDrIrLixwz48/0ak/bWAsuoZChhibGPpMyVI11GKa+t8Teux8c&#10;Rh6HWpoBz1zuOjlT6k46bIkvNNjbdWOrw/boNNTrF3wqdx+Uft9sIn4e9sPzbaL19dX4cA8i2jH+&#10;heEXn9GhYKbSH8kE0WmYzJI5R1kkKgXBiWU6Z1HyZqlAFrn8/0LxAwAA//8DAFBLAQItABQABgAI&#10;AAAAIQC2gziS/gAAAOEBAAATAAAAAAAAAAAAAAAAAAAAAABbQ29udGVudF9UeXBlc10ueG1sUEsB&#10;Ai0AFAAGAAgAAAAhADj9If/WAAAAlAEAAAsAAAAAAAAAAAAAAAAALwEAAF9yZWxzLy5yZWxzUEsB&#10;Ai0AFAAGAAgAAAAhAE0Fr6fKAgAA1QUAAA4AAAAAAAAAAAAAAAAALgIAAGRycy9lMm9Eb2MueG1s&#10;UEsBAi0AFAAGAAgAAAAhACSJagfgAAAACgEAAA8AAAAAAAAAAAAAAAAAJAUAAGRycy9kb3ducmV2&#10;LnhtbFBLBQYAAAAABAAEAPMAAAAxBgAAAAA=&#10;" strokecolor="black [3200]" strokeweight="7pt">
              <v:stroke linestyle="thickThin"/>
              <v:shadow color="#868686"/>
            </v:shape>
          </w:pict>
        </mc:Fallback>
      </mc:AlternateContent>
    </w:r>
    <w:r w:rsidRPr="00EE117A">
      <w:rPr>
        <w:noProof/>
        <w:sz w:val="76"/>
        <w:szCs w:val="76"/>
      </w:rPr>
      <w:drawing>
        <wp:anchor distT="0" distB="0" distL="114300" distR="114300" simplePos="0" relativeHeight="251658240" behindDoc="1" locked="0" layoutInCell="1" allowOverlap="1" wp14:anchorId="6A10C8B2" wp14:editId="20F03BFE">
          <wp:simplePos x="0" y="0"/>
          <wp:positionH relativeFrom="margin">
            <wp:posOffset>127635</wp:posOffset>
          </wp:positionH>
          <wp:positionV relativeFrom="paragraph">
            <wp:posOffset>-122555</wp:posOffset>
          </wp:positionV>
          <wp:extent cx="1024255" cy="790575"/>
          <wp:effectExtent l="0" t="0" r="4445" b="9525"/>
          <wp:wrapThrough wrapText="bothSides">
            <wp:wrapPolygon edited="0">
              <wp:start x="0" y="0"/>
              <wp:lineTo x="0" y="21340"/>
              <wp:lineTo x="21292" y="21340"/>
              <wp:lineTo x="2129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eon Logo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55" cy="790575"/>
                  </a:xfrm>
                  <a:prstGeom prst="rect">
                    <a:avLst/>
                  </a:prstGeom>
                </pic:spPr>
              </pic:pic>
            </a:graphicData>
          </a:graphic>
          <wp14:sizeRelH relativeFrom="margin">
            <wp14:pctWidth>0</wp14:pctWidth>
          </wp14:sizeRelH>
          <wp14:sizeRelV relativeFrom="margin">
            <wp14:pctHeight>0</wp14:pctHeight>
          </wp14:sizeRelV>
        </wp:anchor>
      </w:drawing>
    </w:r>
    <w:r w:rsidR="00EE117A" w:rsidRPr="00EE117A">
      <w:rPr>
        <w:noProof/>
        <w:sz w:val="76"/>
        <w:szCs w:val="76"/>
      </w:rPr>
      <mc:AlternateContent>
        <mc:Choice Requires="wps">
          <w:drawing>
            <wp:anchor distT="0" distB="0" distL="114300" distR="114300" simplePos="0" relativeHeight="251661312" behindDoc="0" locked="0" layoutInCell="1" allowOverlap="1" wp14:anchorId="3B3A4542" wp14:editId="457FC17A">
              <wp:simplePos x="0" y="0"/>
              <wp:positionH relativeFrom="column">
                <wp:posOffset>-137795</wp:posOffset>
              </wp:positionH>
              <wp:positionV relativeFrom="paragraph">
                <wp:posOffset>591820</wp:posOffset>
              </wp:positionV>
              <wp:extent cx="6217920" cy="9525"/>
              <wp:effectExtent l="0" t="38100" r="49530" b="666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7920" cy="9525"/>
                      </a:xfrm>
                      <a:prstGeom prst="straightConnector1">
                        <a:avLst/>
                      </a:prstGeom>
                      <a:noFill/>
                      <a:ln w="88900" cmpd="thinThick">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8B2F6F" id="AutoShape 7" o:spid="_x0000_s1026" type="#_x0000_t32" style="position:absolute;margin-left:-10.85pt;margin-top:46.6pt;width:489.6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5/QxAIAAMoFAAAOAAAAZHJzL2Uyb0RvYy54bWysVE1v2zAMvQ/YfxB8d/0Rx3aCJkXqOLvs&#10;o0C77axYcizUlgRJiRMM+++j5MRtusswNAEMiRIfH8lH3d4duxYdqNJM8IUX3YQeorwShPHdwvv+&#10;tPFzD2mDOcGt4HThnaj27pYfP9z2ck5j0YiWUIUAhOt5LxdeY4ycB4GuGtphfSMk5XBYC9VhA1u1&#10;C4jCPaB3bRCHYRr0QhGpREW1But6OPSWDr+uaWW+1bWmBrULD7gZ91Xuu7XfYHmL5zuFZcOqMw38&#10;Hyw6zDgEHaHW2GC0V+wvqI5VSmhRm5tKdIGoa1ZRlwNkE4VvsnlssKQuFyiOlmOZ9PvBVl8PDwox&#10;Ar3zEMcdtGi1N8JFRpktTy/1HG4V/EHZBKsjf5SfRfWsERdFg/mOustPJwm+kfUIrlzsRksIsu2/&#10;CAJ3MOC7Wh1r1aG6ZfKHdbTgUA90dM05jc2hR4MqMKZxlM1i6GEFZ7NpPHWh8NyiWF+ptPlERYfs&#10;YuFpozDbNaYQnIMKhBoi4MNnbSzHFwfrzMWGta0TQ8tRv/DyfBbaWJ2E0piG8ScQyLMjqUXLiL1u&#10;HZ1QadEqdMAgMfI8hGn3HSQ72KLQ/galgR30ONidCXiMEI7VFboSe04cq4ZiUp7XBrN2WIN3yy0N&#10;6qQ+pAa7o4Gls0PxnAx/zcJZmZd54idxWvpJuF77q02R+Okmyqbryboo1tFvm1+UzBtGCOU2xctI&#10;RMm/Se48nIOYx6EYqxtco7uEgew109VmGmbJJPezbDrxk0kZ+vf5pvBXRZSmWXlf3JdvmJYue/0+&#10;ZMdSWlZib6h6bEiPCLOqmkxnMQwKYfCExNnQWITbHbx9lVEeUsL8ZKZxE2EVbDG02m1HgeSp/Z+l&#10;O6IPhbj00O7GLpxzeykV9PzSXzdodraGKd0KcnpQlwGEB8M5nR83+yK93sP69RO8/AMAAP//AwBQ&#10;SwMEFAAGAAgAAAAhAOfAcgPeAAAACQEAAA8AAABkcnMvZG93bnJldi54bWxMj8tOwzAQRfdI/IM1&#10;SOxaJ4E2bYhTQQUSO0TLBzjxNI7qR4jdJP17hhXsZjRHd84td7M1bMQhdN4JSJcJMHSNV51rBXwd&#10;3xYbYCFKp6TxDgVcMcCuur0pZaH85D5xPMSWUYgLhRSgY+wLzkOj0cqw9D06up38YGWkdWi5GuRE&#10;4dbwLEnW3MrO0Qcte9xrbM6HixXwoce1Oaav0/cLen59P9de72sh7u/m5ydgEef4B8OvPqlDRU61&#10;vzgVmBGwyNKcUAHbhwwYAdtVvgJW0/CYA69K/r9B9QMAAP//AwBQSwECLQAUAAYACAAAACEAtoM4&#10;kv4AAADhAQAAEwAAAAAAAAAAAAAAAAAAAAAAW0NvbnRlbnRfVHlwZXNdLnhtbFBLAQItABQABgAI&#10;AAAAIQA4/SH/1gAAAJQBAAALAAAAAAAAAAAAAAAAAC8BAABfcmVscy8ucmVsc1BLAQItABQABgAI&#10;AAAAIQAfe5/QxAIAAMoFAAAOAAAAAAAAAAAAAAAAAC4CAABkcnMvZTJvRG9jLnhtbFBLAQItABQA&#10;BgAIAAAAIQDnwHID3gAAAAkBAAAPAAAAAAAAAAAAAAAAAB4FAABkcnMvZG93bnJldi54bWxQSwUG&#10;AAAAAAQABADzAAAAKQYAAAAA&#10;" strokecolor="black [3200]" strokeweight="7pt">
              <v:stroke linestyle="thinThick"/>
              <v:shadow color="#868686"/>
            </v:shape>
          </w:pict>
        </mc:Fallback>
      </mc:AlternateContent>
    </w:r>
    <w:r w:rsidR="00610BD7" w:rsidRPr="00EE117A">
      <w:rPr>
        <w:rFonts w:ascii="Georgia" w:hAnsi="Georgia"/>
        <w:sz w:val="76"/>
        <w:szCs w:val="76"/>
      </w:rPr>
      <w:t>CITY OF LEON</w:t>
    </w:r>
  </w:p>
  <w:p w14:paraId="5AD7463F" w14:textId="77777777" w:rsidR="00610BD7" w:rsidRDefault="00610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151EA"/>
    <w:multiLevelType w:val="multilevel"/>
    <w:tmpl w:val="8D72C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0518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BD7"/>
    <w:rsid w:val="000158F7"/>
    <w:rsid w:val="000A2E2C"/>
    <w:rsid w:val="000B5991"/>
    <w:rsid w:val="000D7FC5"/>
    <w:rsid w:val="000E7BA8"/>
    <w:rsid w:val="00167286"/>
    <w:rsid w:val="001703F1"/>
    <w:rsid w:val="001706EF"/>
    <w:rsid w:val="001A33F0"/>
    <w:rsid w:val="001C3E1B"/>
    <w:rsid w:val="00201F31"/>
    <w:rsid w:val="00202F98"/>
    <w:rsid w:val="00203734"/>
    <w:rsid w:val="002163DA"/>
    <w:rsid w:val="002A4C4A"/>
    <w:rsid w:val="002C5B35"/>
    <w:rsid w:val="00320727"/>
    <w:rsid w:val="003418FB"/>
    <w:rsid w:val="003649D5"/>
    <w:rsid w:val="00371B29"/>
    <w:rsid w:val="003A7748"/>
    <w:rsid w:val="003B7EDA"/>
    <w:rsid w:val="003F7A99"/>
    <w:rsid w:val="0042098F"/>
    <w:rsid w:val="00427470"/>
    <w:rsid w:val="00433514"/>
    <w:rsid w:val="004A5929"/>
    <w:rsid w:val="004B13B1"/>
    <w:rsid w:val="004D0015"/>
    <w:rsid w:val="004D6195"/>
    <w:rsid w:val="004F393B"/>
    <w:rsid w:val="004F4F6A"/>
    <w:rsid w:val="00516ED8"/>
    <w:rsid w:val="00525BDC"/>
    <w:rsid w:val="00543C5F"/>
    <w:rsid w:val="005719A4"/>
    <w:rsid w:val="005A2778"/>
    <w:rsid w:val="005B6D47"/>
    <w:rsid w:val="005C6227"/>
    <w:rsid w:val="005C7E49"/>
    <w:rsid w:val="00610BD7"/>
    <w:rsid w:val="00623AC7"/>
    <w:rsid w:val="00706F47"/>
    <w:rsid w:val="007B6476"/>
    <w:rsid w:val="007C7B68"/>
    <w:rsid w:val="00837500"/>
    <w:rsid w:val="00891C5A"/>
    <w:rsid w:val="008A5F69"/>
    <w:rsid w:val="008C77C7"/>
    <w:rsid w:val="008F1AFD"/>
    <w:rsid w:val="009232D5"/>
    <w:rsid w:val="009426EE"/>
    <w:rsid w:val="00946D36"/>
    <w:rsid w:val="009716E9"/>
    <w:rsid w:val="00976EE8"/>
    <w:rsid w:val="009A75E2"/>
    <w:rsid w:val="00A046EE"/>
    <w:rsid w:val="00A26E24"/>
    <w:rsid w:val="00A5468D"/>
    <w:rsid w:val="00B93502"/>
    <w:rsid w:val="00C07385"/>
    <w:rsid w:val="00C11FC4"/>
    <w:rsid w:val="00C20FE0"/>
    <w:rsid w:val="00C24C00"/>
    <w:rsid w:val="00C6007F"/>
    <w:rsid w:val="00C6081F"/>
    <w:rsid w:val="00CB4F60"/>
    <w:rsid w:val="00CD2358"/>
    <w:rsid w:val="00D10AF6"/>
    <w:rsid w:val="00D562C6"/>
    <w:rsid w:val="00D90BE7"/>
    <w:rsid w:val="00E07F5E"/>
    <w:rsid w:val="00E1070F"/>
    <w:rsid w:val="00E223E6"/>
    <w:rsid w:val="00E46D11"/>
    <w:rsid w:val="00EE117A"/>
    <w:rsid w:val="00EF08D8"/>
    <w:rsid w:val="00F11485"/>
    <w:rsid w:val="00F234BB"/>
    <w:rsid w:val="00F51840"/>
    <w:rsid w:val="00F66A06"/>
    <w:rsid w:val="00F919F4"/>
    <w:rsid w:val="00FA73E6"/>
    <w:rsid w:val="00FB66E4"/>
    <w:rsid w:val="00FD31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8D79B6E"/>
  <w15:docId w15:val="{83147F3F-2002-45F6-8F35-796DA352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8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0BD7"/>
    <w:pPr>
      <w:tabs>
        <w:tab w:val="center" w:pos="4680"/>
        <w:tab w:val="right" w:pos="9360"/>
      </w:tabs>
    </w:pPr>
  </w:style>
  <w:style w:type="character" w:customStyle="1" w:styleId="FooterChar">
    <w:name w:val="Footer Char"/>
    <w:basedOn w:val="DefaultParagraphFont"/>
    <w:link w:val="Footer"/>
    <w:uiPriority w:val="99"/>
    <w:rsid w:val="00610BD7"/>
  </w:style>
  <w:style w:type="paragraph" w:styleId="Header">
    <w:name w:val="header"/>
    <w:basedOn w:val="Normal"/>
    <w:link w:val="HeaderChar"/>
    <w:uiPriority w:val="99"/>
    <w:unhideWhenUsed/>
    <w:rsid w:val="00610BD7"/>
    <w:pPr>
      <w:tabs>
        <w:tab w:val="center" w:pos="4680"/>
        <w:tab w:val="right" w:pos="9360"/>
      </w:tabs>
    </w:pPr>
  </w:style>
  <w:style w:type="character" w:customStyle="1" w:styleId="HeaderChar">
    <w:name w:val="Header Char"/>
    <w:basedOn w:val="DefaultParagraphFont"/>
    <w:link w:val="Header"/>
    <w:uiPriority w:val="99"/>
    <w:rsid w:val="00610BD7"/>
  </w:style>
  <w:style w:type="paragraph" w:styleId="BalloonText">
    <w:name w:val="Balloon Text"/>
    <w:basedOn w:val="Normal"/>
    <w:link w:val="BalloonTextChar"/>
    <w:uiPriority w:val="99"/>
    <w:semiHidden/>
    <w:unhideWhenUsed/>
    <w:rsid w:val="000E7B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BA8"/>
    <w:rPr>
      <w:rFonts w:ascii="Segoe UI" w:hAnsi="Segoe UI" w:cs="Segoe UI"/>
      <w:sz w:val="18"/>
      <w:szCs w:val="18"/>
    </w:rPr>
  </w:style>
  <w:style w:type="paragraph" w:styleId="BodyText">
    <w:name w:val="Body Text"/>
    <w:basedOn w:val="Normal"/>
    <w:link w:val="BodyTextChar"/>
    <w:rsid w:val="00427470"/>
    <w:pPr>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2747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Scrivner</dc:creator>
  <cp:keywords/>
  <dc:description/>
  <cp:lastModifiedBy>Deputy</cp:lastModifiedBy>
  <cp:revision>5</cp:revision>
  <cp:lastPrinted>2022-02-09T20:46:00Z</cp:lastPrinted>
  <dcterms:created xsi:type="dcterms:W3CDTF">2022-02-07T16:55:00Z</dcterms:created>
  <dcterms:modified xsi:type="dcterms:W3CDTF">2022-08-11T13:43:00Z</dcterms:modified>
</cp:coreProperties>
</file>